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A3EF1" w14:textId="77777777" w:rsidR="00D71D24" w:rsidRPr="00D71D24" w:rsidRDefault="00D71D24" w:rsidP="00D71D24">
      <w:pPr>
        <w:rPr>
          <w:rFonts w:ascii="Times New Roman" w:hAnsi="Times New Roman" w:cs="Times New Roman"/>
          <w:color w:val="000000"/>
          <w:spacing w:val="2"/>
          <w:sz w:val="28"/>
          <w:szCs w:val="28"/>
          <w:lang w:val="kk-KZ" w:eastAsia="ru-RU"/>
        </w:rPr>
      </w:pPr>
      <w:r w:rsidRPr="00D71D24">
        <w:rPr>
          <w:rFonts w:ascii="Times New Roman" w:hAnsi="Times New Roman" w:cs="Times New Roman"/>
          <w:color w:val="000000"/>
          <w:spacing w:val="2"/>
          <w:sz w:val="28"/>
          <w:szCs w:val="28"/>
          <w:lang w:val="kk-KZ" w:eastAsia="ru-RU"/>
        </w:rPr>
        <w:t>Дәріс 13 -</w:t>
      </w:r>
      <w:r w:rsidRPr="00D71D24">
        <w:rPr>
          <w:rFonts w:ascii="Times New Roman" w:hAnsi="Times New Roman" w:cs="Times New Roman"/>
          <w:sz w:val="28"/>
          <w:szCs w:val="28"/>
          <w:lang w:val="kk-KZ" w:eastAsia="ar-SA"/>
        </w:rPr>
        <w:t xml:space="preserve"> Мемлекеттік және жергілікті басқару жүйесінің тиімділік</w:t>
      </w:r>
      <w:r w:rsidRPr="00D71D24">
        <w:rPr>
          <w:rFonts w:ascii="Times New Roman" w:hAnsi="Times New Roman" w:cs="Times New Roman"/>
          <w:sz w:val="28"/>
          <w:szCs w:val="28"/>
          <w:lang w:val="kk-KZ"/>
        </w:rPr>
        <w:t xml:space="preserve"> </w:t>
      </w:r>
      <w:r w:rsidRPr="00D71D24">
        <w:rPr>
          <w:rFonts w:ascii="Times New Roman" w:hAnsi="Times New Roman" w:cs="Times New Roman"/>
          <w:sz w:val="28"/>
          <w:szCs w:val="28"/>
          <w:lang w:val="kk-KZ" w:eastAsia="ar-SA"/>
        </w:rPr>
        <w:t>қызметінің әлеуметтік-экономикалық тиімділігі</w:t>
      </w:r>
    </w:p>
    <w:p w14:paraId="410D8256" w14:textId="77777777" w:rsidR="00D71D24" w:rsidRPr="00D71D24" w:rsidRDefault="00D71D24" w:rsidP="00D71D24">
      <w:pPr>
        <w:tabs>
          <w:tab w:val="left" w:pos="0"/>
        </w:tabs>
        <w:rPr>
          <w:rFonts w:ascii="Times New Roman" w:hAnsi="Times New Roman" w:cs="Times New Roman"/>
          <w:sz w:val="28"/>
          <w:szCs w:val="28"/>
          <w:lang w:val="kk-KZ"/>
        </w:rPr>
      </w:pPr>
      <w:r w:rsidRPr="00D71D24">
        <w:rPr>
          <w:rFonts w:ascii="Times New Roman" w:hAnsi="Times New Roman" w:cs="Times New Roman"/>
          <w:sz w:val="28"/>
          <w:szCs w:val="28"/>
        </w:rPr>
        <w:tab/>
      </w:r>
      <w:r w:rsidRPr="00D71D24">
        <w:rPr>
          <w:rFonts w:ascii="Times New Roman" w:hAnsi="Times New Roman" w:cs="Times New Roman"/>
          <w:sz w:val="28"/>
          <w:szCs w:val="28"/>
          <w:lang w:val="kk-KZ"/>
        </w:rPr>
        <w:t xml:space="preserve">Дәрістің мақсаты – Студенттерге  </w:t>
      </w:r>
      <w:r w:rsidRPr="00D71D24">
        <w:rPr>
          <w:rFonts w:ascii="Times New Roman" w:hAnsi="Times New Roman" w:cs="Times New Roman"/>
          <w:sz w:val="28"/>
          <w:szCs w:val="28"/>
          <w:lang w:val="kk-KZ" w:eastAsia="ar-SA"/>
        </w:rPr>
        <w:t>мемлекеттік және жергілікті басқару жүйесінің тиімділік</w:t>
      </w:r>
      <w:r w:rsidRPr="00D71D24">
        <w:rPr>
          <w:rFonts w:ascii="Times New Roman" w:hAnsi="Times New Roman" w:cs="Times New Roman"/>
          <w:sz w:val="28"/>
          <w:szCs w:val="28"/>
          <w:lang w:val="kk-KZ"/>
        </w:rPr>
        <w:t xml:space="preserve"> </w:t>
      </w:r>
      <w:r w:rsidRPr="00D71D24">
        <w:rPr>
          <w:rFonts w:ascii="Times New Roman" w:hAnsi="Times New Roman" w:cs="Times New Roman"/>
          <w:sz w:val="28"/>
          <w:szCs w:val="28"/>
          <w:lang w:val="kk-KZ" w:eastAsia="ar-SA"/>
        </w:rPr>
        <w:t>қызметінің әлеуметтік-экономикалық тиімділігі</w:t>
      </w:r>
      <w:r w:rsidRPr="00D71D24">
        <w:rPr>
          <w:rFonts w:ascii="Times New Roman" w:hAnsi="Times New Roman" w:cs="Times New Roman"/>
          <w:sz w:val="28"/>
          <w:szCs w:val="28"/>
          <w:lang w:val="kk-KZ"/>
        </w:rPr>
        <w:t xml:space="preserve">  жан-жақты кешенді түсіндіру</w:t>
      </w:r>
    </w:p>
    <w:p w14:paraId="3E4DEE77" w14:textId="77777777" w:rsidR="00D71D24" w:rsidRPr="00D71D24" w:rsidRDefault="00D71D24" w:rsidP="00D71D24">
      <w:pPr>
        <w:tabs>
          <w:tab w:val="left" w:pos="1380"/>
        </w:tabs>
        <w:rPr>
          <w:rFonts w:ascii="Times New Roman" w:hAnsi="Times New Roman" w:cs="Times New Roman"/>
          <w:sz w:val="28"/>
          <w:szCs w:val="28"/>
          <w:lang w:val="kk-KZ"/>
        </w:rPr>
      </w:pPr>
      <w:r w:rsidRPr="00D71D24">
        <w:rPr>
          <w:rFonts w:ascii="Times New Roman" w:hAnsi="Times New Roman" w:cs="Times New Roman"/>
          <w:sz w:val="28"/>
          <w:szCs w:val="28"/>
          <w:lang w:val="kk-KZ"/>
        </w:rPr>
        <w:t>Сұрақтар:</w:t>
      </w:r>
    </w:p>
    <w:p w14:paraId="4EC2212C" w14:textId="77777777" w:rsidR="00D71D24" w:rsidRPr="00D71D24" w:rsidRDefault="00D71D24" w:rsidP="00D71D24">
      <w:pPr>
        <w:tabs>
          <w:tab w:val="left" w:pos="1380"/>
        </w:tabs>
        <w:rPr>
          <w:rFonts w:ascii="Times New Roman" w:hAnsi="Times New Roman" w:cs="Times New Roman"/>
          <w:sz w:val="28"/>
          <w:szCs w:val="28"/>
          <w:lang w:val="kk-KZ"/>
        </w:rPr>
      </w:pPr>
      <w:r w:rsidRPr="00D71D24">
        <w:rPr>
          <w:rFonts w:ascii="Times New Roman" w:hAnsi="Times New Roman" w:cs="Times New Roman"/>
          <w:sz w:val="28"/>
          <w:szCs w:val="28"/>
          <w:lang w:val="kk-KZ"/>
        </w:rPr>
        <w:t>1.</w:t>
      </w:r>
      <w:r w:rsidRPr="00D71D24">
        <w:rPr>
          <w:rFonts w:ascii="Times New Roman" w:hAnsi="Times New Roman" w:cs="Times New Roman"/>
          <w:sz w:val="28"/>
          <w:szCs w:val="28"/>
          <w:lang w:val="kk-KZ" w:eastAsia="ar-SA"/>
        </w:rPr>
        <w:t xml:space="preserve"> Мемлекеттік және жергілікті басқару жүйесінің тиімділік</w:t>
      </w:r>
      <w:r w:rsidRPr="00D71D24">
        <w:rPr>
          <w:rFonts w:ascii="Times New Roman" w:hAnsi="Times New Roman" w:cs="Times New Roman"/>
          <w:sz w:val="28"/>
          <w:szCs w:val="28"/>
          <w:lang w:val="kk-KZ"/>
        </w:rPr>
        <w:t xml:space="preserve"> </w:t>
      </w:r>
      <w:r w:rsidRPr="00D71D24">
        <w:rPr>
          <w:rFonts w:ascii="Times New Roman" w:hAnsi="Times New Roman" w:cs="Times New Roman"/>
          <w:sz w:val="28"/>
          <w:szCs w:val="28"/>
          <w:lang w:val="kk-KZ" w:eastAsia="ar-SA"/>
        </w:rPr>
        <w:t>қызметінің әлеуметтік-экономикалық индикаторлары</w:t>
      </w:r>
    </w:p>
    <w:p w14:paraId="087F7BF1" w14:textId="77777777" w:rsidR="00D71D24" w:rsidRPr="00D71D24" w:rsidRDefault="00D71D24" w:rsidP="00D71D24">
      <w:pPr>
        <w:tabs>
          <w:tab w:val="left" w:pos="1380"/>
        </w:tabs>
        <w:rPr>
          <w:rFonts w:ascii="Times New Roman" w:hAnsi="Times New Roman" w:cs="Times New Roman"/>
          <w:sz w:val="28"/>
          <w:szCs w:val="28"/>
          <w:lang w:val="kk-KZ"/>
        </w:rPr>
      </w:pPr>
      <w:r w:rsidRPr="00D71D24">
        <w:rPr>
          <w:rFonts w:ascii="Times New Roman" w:hAnsi="Times New Roman" w:cs="Times New Roman"/>
          <w:sz w:val="28"/>
          <w:szCs w:val="28"/>
          <w:lang w:val="kk-KZ"/>
        </w:rPr>
        <w:t>2.</w:t>
      </w:r>
      <w:r w:rsidRPr="00D71D24">
        <w:rPr>
          <w:rFonts w:ascii="Times New Roman" w:hAnsi="Times New Roman" w:cs="Times New Roman"/>
          <w:sz w:val="28"/>
          <w:szCs w:val="28"/>
          <w:lang w:val="kk-KZ" w:eastAsia="ar-SA"/>
        </w:rPr>
        <w:t xml:space="preserve"> Мемлекеттік және жергілікті басқару жүйесінің тиімділік</w:t>
      </w:r>
      <w:r w:rsidRPr="00D71D24">
        <w:rPr>
          <w:rFonts w:ascii="Times New Roman" w:hAnsi="Times New Roman" w:cs="Times New Roman"/>
          <w:sz w:val="28"/>
          <w:szCs w:val="28"/>
          <w:lang w:val="kk-KZ"/>
        </w:rPr>
        <w:t xml:space="preserve"> </w:t>
      </w:r>
      <w:r w:rsidRPr="00D71D24">
        <w:rPr>
          <w:rFonts w:ascii="Times New Roman" w:hAnsi="Times New Roman" w:cs="Times New Roman"/>
          <w:sz w:val="28"/>
          <w:szCs w:val="28"/>
          <w:lang w:val="kk-KZ" w:eastAsia="ar-SA"/>
        </w:rPr>
        <w:t>қызметінің әлеуметтік-экономикалық тиімділігі</w:t>
      </w:r>
    </w:p>
    <w:p w14:paraId="1DC26FB2" w14:textId="77777777" w:rsidR="00D71D24" w:rsidRPr="008C4CDD" w:rsidRDefault="00D71D24" w:rsidP="00D71D24">
      <w:pPr>
        <w:pStyle w:val="ae"/>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4743BA68" w14:textId="77777777" w:rsidR="00D71D24" w:rsidRPr="008C4CDD" w:rsidRDefault="00D71D24" w:rsidP="00D71D24">
      <w:pPr>
        <w:pStyle w:val="ae"/>
        <w:numPr>
          <w:ilvl w:val="0"/>
          <w:numId w:val="7"/>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0C531135" w14:textId="77777777" w:rsidR="00D71D24" w:rsidRPr="008C4CDD" w:rsidRDefault="00D71D24" w:rsidP="00D71D24">
      <w:pPr>
        <w:pStyle w:val="ae"/>
        <w:numPr>
          <w:ilvl w:val="0"/>
          <w:numId w:val="7"/>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69C7E788" w14:textId="77777777" w:rsidR="00D71D24" w:rsidRDefault="00D71D24" w:rsidP="00D71D24">
      <w:pPr>
        <w:pStyle w:val="ae"/>
        <w:numPr>
          <w:ilvl w:val="0"/>
          <w:numId w:val="7"/>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350A3EF9" w14:textId="77777777" w:rsidR="00D71D24" w:rsidRPr="00BA124C" w:rsidRDefault="00D71D24" w:rsidP="00D71D24">
      <w:pPr>
        <w:pStyle w:val="ae"/>
        <w:numPr>
          <w:ilvl w:val="0"/>
          <w:numId w:val="7"/>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651EA5E1"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63CE9741"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078D95BF"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5DB680E6"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3D7BE074"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545EA75E"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4E47AA33" w14:textId="77777777" w:rsidR="00D71D24" w:rsidRPr="008C4CDD"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Pr>
          <w:color w:val="000000"/>
          <w:sz w:val="28"/>
          <w:szCs w:val="28"/>
          <w:lang w:val="kk-KZ"/>
        </w:rPr>
        <w:t xml:space="preserve"> </w:t>
      </w:r>
      <w:r w:rsidRPr="008C4CDD">
        <w:rPr>
          <w:color w:val="000000"/>
          <w:sz w:val="28"/>
          <w:szCs w:val="28"/>
          <w:lang w:val="kk-KZ"/>
        </w:rPr>
        <w:t xml:space="preserve">Атқарушы билік органдарының </w:t>
      </w:r>
      <w:r>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2E593355" w14:textId="77777777" w:rsidR="00D71D24" w:rsidRDefault="00D71D24" w:rsidP="00D71D24">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2F12FE53" w14:textId="77777777" w:rsidR="00D71D24" w:rsidRDefault="00D71D24" w:rsidP="00D71D24">
      <w:pPr>
        <w:pStyle w:val="ae"/>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06B383B5" w14:textId="77777777" w:rsidR="00D71D24" w:rsidRDefault="00D71D24" w:rsidP="00D71D24">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2FD06A28" w14:textId="77777777" w:rsidR="00D71D24" w:rsidRPr="00BA124C" w:rsidRDefault="00D71D24" w:rsidP="00D71D24">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69854B3C" w14:textId="77777777" w:rsidR="00D71D24" w:rsidRPr="00BA124C" w:rsidRDefault="00D71D24" w:rsidP="00D71D24">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39A41A4F" w14:textId="77777777" w:rsidR="00D71D24" w:rsidRPr="00BA124C" w:rsidRDefault="00D71D24" w:rsidP="00D71D24">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6792168C"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жергілікті деңгейден аймақтық, аймақтық </w:t>
      </w:r>
      <w:r w:rsidRPr="008C4CDD">
        <w:rPr>
          <w:rFonts w:eastAsia="Times New Roman" w:cs="Times New Roman"/>
          <w:color w:val="000000"/>
          <w:szCs w:val="28"/>
          <w:lang w:val="kk-KZ" w:eastAsia="ru-RU"/>
        </w:rPr>
        <w:lastRenderedPageBreak/>
        <w:t>қауымдастықтан 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6A77EE7F"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16055EB9"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670F97DA"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5C416C52"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54E575BB"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w:t>
      </w:r>
      <w:r w:rsidRPr="008C4CDD">
        <w:rPr>
          <w:rFonts w:eastAsia="Times New Roman" w:cs="Times New Roman"/>
          <w:color w:val="000000"/>
          <w:szCs w:val="28"/>
          <w:lang w:val="kk-KZ" w:eastAsia="ru-RU"/>
        </w:rPr>
        <w:lastRenderedPageBreak/>
        <w:t>«сенім телефондары» ашылды. Мемлекеттік басқару органдарының қызметіне бақылаудың жаңа қоғамдық түрлері пайда болды.</w:t>
      </w:r>
    </w:p>
    <w:p w14:paraId="01E26F03"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жүргізбейтіні анықталды. Мұның басты себебі, ондай тыңдауларды әзірлеп өткізудің  жасақталған бағдарламасы да, әдістемесі  де жоқ.</w:t>
      </w:r>
    </w:p>
    <w:p w14:paraId="66C98507"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5C014D90"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демократияландыру бүгінгі жағдайда мемлекеттік органдар жұмысының тиімділігін арттырудың  басты тәсілі.</w:t>
      </w:r>
    </w:p>
    <w:p w14:paraId="39096CFF" w14:textId="77777777" w:rsidR="00D71D24" w:rsidRPr="008C4CDD" w:rsidRDefault="00D71D24" w:rsidP="00D71D24">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39A74AC1" w14:textId="77777777" w:rsidR="00D71D24" w:rsidRPr="008C4CDD" w:rsidRDefault="00D71D24" w:rsidP="00D71D24">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61EB98F7" w14:textId="77777777" w:rsidR="00D71D24" w:rsidRDefault="00D71D24" w:rsidP="00D71D24">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2658272E" w14:textId="77777777" w:rsidR="00D71D24" w:rsidRPr="008C4CDD" w:rsidRDefault="00D71D24" w:rsidP="00D71D24">
      <w:pPr>
        <w:pStyle w:val="a7"/>
        <w:numPr>
          <w:ilvl w:val="0"/>
          <w:numId w:val="6"/>
        </w:numPr>
        <w:shd w:val="clear" w:color="auto" w:fill="F8F9FA"/>
        <w:spacing w:after="0" w:line="240" w:lineRule="auto"/>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1EE3D552" w14:textId="77777777" w:rsidR="00D71D24" w:rsidRPr="008C4CDD" w:rsidRDefault="00D71D24" w:rsidP="00D71D24">
      <w:pPr>
        <w:pStyle w:val="a7"/>
        <w:numPr>
          <w:ilvl w:val="0"/>
          <w:numId w:val="6"/>
        </w:numPr>
        <w:shd w:val="clear" w:color="auto" w:fill="F8F9FA"/>
        <w:spacing w:after="0" w:line="240" w:lineRule="auto"/>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257B7AD0" w14:textId="77777777" w:rsidR="00D71D24" w:rsidRPr="00BA124C" w:rsidRDefault="00D71D24" w:rsidP="00D71D24">
      <w:pPr>
        <w:pStyle w:val="a7"/>
        <w:numPr>
          <w:ilvl w:val="0"/>
          <w:numId w:val="6"/>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lastRenderedPageBreak/>
        <w:t>республиканың билік органдарының аймақ экономикасын дамытуға қатысты  жауапкершіліктері мен құзыреттерін  бекіту;</w:t>
      </w:r>
    </w:p>
    <w:p w14:paraId="0D23571B" w14:textId="77777777" w:rsidR="00D71D24" w:rsidRPr="00BA124C" w:rsidRDefault="00D71D24" w:rsidP="00D71D24">
      <w:pPr>
        <w:pStyle w:val="a7"/>
        <w:numPr>
          <w:ilvl w:val="0"/>
          <w:numId w:val="6"/>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1FD15C9C" w14:textId="77777777" w:rsidR="00D71D24" w:rsidRPr="00BA124C" w:rsidRDefault="00D71D24" w:rsidP="00D71D24">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3DDA902F" w14:textId="77777777" w:rsidR="00D71D24" w:rsidRPr="00BA124C" w:rsidRDefault="00D71D24" w:rsidP="00D71D24">
      <w:pPr>
        <w:pStyle w:val="a7"/>
        <w:numPr>
          <w:ilvl w:val="0"/>
          <w:numId w:val="6"/>
        </w:numPr>
        <w:shd w:val="clear" w:color="auto" w:fill="F8F9FA"/>
        <w:spacing w:after="0" w:line="240" w:lineRule="auto"/>
        <w:rPr>
          <w:rFonts w:eastAsia="Times New Roman" w:cs="Times New Roman"/>
          <w:color w:val="000000"/>
          <w:szCs w:val="28"/>
          <w:lang w:val="kk-KZ" w:eastAsia="ru-RU"/>
        </w:rPr>
      </w:pPr>
      <w:r w:rsidRPr="002B0FDD">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04DA27CE" w14:textId="77777777" w:rsidR="00D71D24" w:rsidRDefault="00D71D24" w:rsidP="00D71D24">
      <w:pPr>
        <w:pStyle w:val="a7"/>
        <w:numPr>
          <w:ilvl w:val="0"/>
          <w:numId w:val="6"/>
        </w:numPr>
        <w:shd w:val="clear" w:color="auto" w:fill="F8F9FA"/>
        <w:spacing w:after="0" w:line="240" w:lineRule="auto"/>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4035BD50" w14:textId="77777777" w:rsidR="00D71D24" w:rsidRPr="00BA124C" w:rsidRDefault="00D71D24" w:rsidP="00D71D24">
      <w:pPr>
        <w:pStyle w:val="a7"/>
        <w:numPr>
          <w:ilvl w:val="0"/>
          <w:numId w:val="6"/>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68AC77BB" w14:textId="77777777" w:rsidR="00D71D24" w:rsidRDefault="00D71D24" w:rsidP="00D71D24">
      <w:pPr>
        <w:pStyle w:val="a7"/>
        <w:numPr>
          <w:ilvl w:val="0"/>
          <w:numId w:val="6"/>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3B7A40B0" w14:textId="77777777" w:rsidR="00D71D24" w:rsidRPr="00BA124C" w:rsidRDefault="00D71D24" w:rsidP="00D71D24">
      <w:pPr>
        <w:pStyle w:val="a7"/>
        <w:numPr>
          <w:ilvl w:val="0"/>
          <w:numId w:val="6"/>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аймақ экономикасының мамандандырылған салаларының әлсіз және басым бағыттарын анықтау және т.</w:t>
      </w:r>
    </w:p>
    <w:p w14:paraId="5C106E29" w14:textId="77777777" w:rsidR="00D71D24" w:rsidRPr="008C4CDD" w:rsidRDefault="00D71D24" w:rsidP="00D71D24">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7D5F0D02" w14:textId="77777777" w:rsidR="00D71D24" w:rsidRPr="00BA124C" w:rsidRDefault="00D71D24" w:rsidP="00D71D24">
      <w:pPr>
        <w:pStyle w:val="a7"/>
        <w:numPr>
          <w:ilvl w:val="0"/>
          <w:numId w:val="6"/>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4282F811" w14:textId="77777777" w:rsidR="00D71D24" w:rsidRPr="00BA124C" w:rsidRDefault="00D71D24" w:rsidP="00D71D24">
      <w:pPr>
        <w:pStyle w:val="a7"/>
        <w:numPr>
          <w:ilvl w:val="0"/>
          <w:numId w:val="6"/>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35738535" w14:textId="77777777" w:rsidR="00D71D24" w:rsidRPr="008C4CDD" w:rsidRDefault="00D71D24" w:rsidP="00D71D24">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Pr>
          <w:rFonts w:eastAsia="Times New Roman" w:cs="Times New Roman"/>
          <w:color w:val="000000"/>
          <w:szCs w:val="28"/>
          <w:lang w:val="kk-KZ" w:eastAsia="ru-RU"/>
        </w:rPr>
        <w:t>.</w:t>
      </w:r>
    </w:p>
    <w:p w14:paraId="2BCA24B6" w14:textId="77777777" w:rsidR="00D71D24" w:rsidRPr="008C4CDD" w:rsidRDefault="00D71D24" w:rsidP="00D71D24">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көрсетіледі.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76B7A134" w14:textId="77777777" w:rsidR="001632AF" w:rsidRPr="00D71D24" w:rsidRDefault="001632AF"/>
    <w:p w14:paraId="0B501F5E" w14:textId="77777777" w:rsidR="002F04A0" w:rsidRDefault="002F04A0">
      <w:pPr>
        <w:rPr>
          <w:lang w:val="kk-KZ"/>
        </w:rPr>
      </w:pPr>
    </w:p>
    <w:p w14:paraId="1A4A07BA" w14:textId="77777777" w:rsidR="002F04A0" w:rsidRDefault="002F04A0">
      <w:pPr>
        <w:rPr>
          <w:lang w:val="kk-KZ"/>
        </w:rPr>
      </w:pPr>
    </w:p>
    <w:p w14:paraId="04E82D04" w14:textId="77777777" w:rsidR="002F04A0" w:rsidRDefault="002F04A0">
      <w:pPr>
        <w:rPr>
          <w:lang w:val="kk-KZ"/>
        </w:rPr>
      </w:pPr>
    </w:p>
    <w:p w14:paraId="3E0DF5ED" w14:textId="77777777" w:rsidR="002F04A0" w:rsidRDefault="002F04A0">
      <w:pPr>
        <w:rPr>
          <w:lang w:val="kk-KZ"/>
        </w:rPr>
      </w:pPr>
    </w:p>
    <w:p w14:paraId="7D161B75" w14:textId="77777777" w:rsidR="002F04A0" w:rsidRDefault="002F04A0">
      <w:pPr>
        <w:rPr>
          <w:lang w:val="kk-KZ"/>
        </w:rPr>
      </w:pPr>
    </w:p>
    <w:p w14:paraId="5B33C2DF" w14:textId="77777777" w:rsidR="002F04A0" w:rsidRDefault="002F04A0" w:rsidP="002F04A0">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6BC7C5D1" w14:textId="77777777" w:rsidR="002F04A0" w:rsidRDefault="002F04A0" w:rsidP="002F04A0">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69FCD6D6" w14:textId="77777777" w:rsidR="002F04A0" w:rsidRDefault="002F04A0" w:rsidP="002F04A0">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23CACFF2" w14:textId="77777777" w:rsidR="002F04A0" w:rsidRDefault="002F04A0" w:rsidP="002F04A0">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36984896"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B257BE3"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80E5B54"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19D27145"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950300B"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544FF6E1" w14:textId="77777777" w:rsidR="002F04A0" w:rsidRDefault="002F04A0" w:rsidP="002F04A0">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1ABEEA43" w14:textId="77777777" w:rsidR="002F04A0" w:rsidRDefault="002F04A0" w:rsidP="002F04A0">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292DBB9F" w14:textId="77777777" w:rsidR="002F04A0" w:rsidRDefault="002F04A0" w:rsidP="002F04A0">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5A838DD7" w14:textId="77777777" w:rsidR="002F04A0" w:rsidRDefault="002F04A0" w:rsidP="002F04A0">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3E54B19"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E7EB755"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2E4BE2AA"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304362BC"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242F8B02"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4EF494DB"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17FF7A31"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3EFF5B1B" w14:textId="77777777" w:rsidR="002F04A0" w:rsidRDefault="002F04A0" w:rsidP="002F04A0">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6556E237"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13135CA"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67E9701B"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017EA0F7"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71F1DF72"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67160FB3"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54653200"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93BFA06"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1CF391B9"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472A1C01"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35813C3D"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39F0BCE3"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638B2A4D" w14:textId="77777777" w:rsidR="002F04A0" w:rsidRDefault="002F04A0" w:rsidP="002F04A0">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6CE2C401"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52865A1D"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073BFF34"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23BA1A40"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358DD11B" w14:textId="77777777" w:rsidR="002F04A0" w:rsidRDefault="002F04A0" w:rsidP="002F04A0">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C9BDA11"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22098F2D"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63C67262" w14:textId="77777777" w:rsidR="002F04A0" w:rsidRDefault="002F04A0" w:rsidP="002F04A0">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4F1F0CEA" w14:textId="77777777" w:rsidR="002F04A0" w:rsidRDefault="002F04A0" w:rsidP="002F04A0">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53F5BC0" w14:textId="77777777" w:rsidR="002F04A0" w:rsidRDefault="002F04A0" w:rsidP="002F04A0">
      <w:pPr>
        <w:spacing w:after="0"/>
        <w:ind w:firstLine="708"/>
        <w:rPr>
          <w:rFonts w:ascii="Times New Roman" w:hAnsi="Times New Roman" w:cs="Times New Roman"/>
          <w:b/>
          <w:bCs/>
          <w:sz w:val="20"/>
          <w:szCs w:val="20"/>
          <w:lang w:val="kk-KZ"/>
        </w:rPr>
      </w:pPr>
    </w:p>
    <w:p w14:paraId="1AAFC06D" w14:textId="77777777" w:rsidR="002F04A0" w:rsidRDefault="002F04A0" w:rsidP="002F04A0">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Қосымша әдебиеттер:</w:t>
      </w:r>
    </w:p>
    <w:p w14:paraId="6375C9D2"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38CC6E48"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5AF96B4"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C352301"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D8C85E6"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2F9ACA9"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F619CA4" w14:textId="77777777" w:rsidR="002F04A0" w:rsidRDefault="002F04A0" w:rsidP="002F04A0">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EC34A32"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05023B81"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1B18773"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52A61A79"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495269AD"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79ACE3E4"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8AF9E0E"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44F8596"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79C480C3"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28CBEAA" w14:textId="77777777" w:rsidR="002F04A0" w:rsidRDefault="002F04A0" w:rsidP="002F04A0">
      <w:pPr>
        <w:spacing w:after="0"/>
        <w:ind w:firstLine="708"/>
        <w:rPr>
          <w:rFonts w:ascii="Times New Roman" w:hAnsi="Times New Roman" w:cs="Times New Roman"/>
          <w:sz w:val="20"/>
          <w:szCs w:val="20"/>
          <w:lang w:val="kk-KZ"/>
        </w:rPr>
      </w:pPr>
    </w:p>
    <w:p w14:paraId="6C7B431E" w14:textId="77777777" w:rsidR="002F04A0" w:rsidRDefault="002F04A0" w:rsidP="002F04A0">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4FCABB0E"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2F76DAE2" w14:textId="77777777" w:rsidR="002F04A0" w:rsidRDefault="002F04A0" w:rsidP="002F04A0">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7DB7DEEC" w14:textId="77777777" w:rsidR="002F04A0" w:rsidRDefault="002F04A0" w:rsidP="002F04A0">
      <w:pPr>
        <w:spacing w:after="0"/>
        <w:ind w:firstLine="708"/>
        <w:rPr>
          <w:rFonts w:ascii="Times New Roman" w:hAnsi="Times New Roman" w:cs="Times New Roman"/>
          <w:b/>
          <w:bCs/>
          <w:sz w:val="20"/>
          <w:szCs w:val="20"/>
          <w:lang w:val="kk-KZ"/>
        </w:rPr>
      </w:pPr>
    </w:p>
    <w:p w14:paraId="11F0073D" w14:textId="77777777" w:rsidR="002F04A0" w:rsidRDefault="002F04A0" w:rsidP="002F04A0">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40525A3F" w14:textId="77777777" w:rsidR="002F04A0" w:rsidRDefault="002F04A0" w:rsidP="002F04A0">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325CE75F" w14:textId="77777777" w:rsidR="002F04A0" w:rsidRDefault="002F04A0" w:rsidP="002F04A0">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3125021A" w14:textId="77777777" w:rsidR="002F04A0" w:rsidRDefault="002F04A0" w:rsidP="002F04A0">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2A0194C7" w14:textId="77777777" w:rsidR="002F04A0" w:rsidRPr="002F04A0" w:rsidRDefault="002F04A0">
      <w:pPr>
        <w:rPr>
          <w:lang w:val="kk-KZ"/>
        </w:rPr>
      </w:pPr>
    </w:p>
    <w:sectPr w:rsidR="002F04A0" w:rsidRPr="002F0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231295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82470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025485">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873204">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4352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637526">
    <w:abstractNumId w:val="2"/>
  </w:num>
  <w:num w:numId="7" w16cid:durableId="87434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1"/>
    <w:rsid w:val="001632AF"/>
    <w:rsid w:val="002F04A0"/>
    <w:rsid w:val="00310446"/>
    <w:rsid w:val="003E6D87"/>
    <w:rsid w:val="004A2C5B"/>
    <w:rsid w:val="00AF6F01"/>
    <w:rsid w:val="00D13A45"/>
    <w:rsid w:val="00D7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4A1"/>
  <w15:chartTrackingRefBased/>
  <w15:docId w15:val="{185732F8-B09B-4C6A-BF11-57EE4EE8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4A0"/>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2F04A0"/>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2F04A0"/>
  </w:style>
  <w:style w:type="paragraph" w:styleId="ae">
    <w:name w:val="Normal (Web)"/>
    <w:basedOn w:val="a"/>
    <w:uiPriority w:val="99"/>
    <w:unhideWhenUsed/>
    <w:rsid w:val="00D71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7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4963</Words>
  <Characters>28290</Characters>
  <Application>Microsoft Office Word</Application>
  <DocSecurity>0</DocSecurity>
  <Lines>235</Lines>
  <Paragraphs>66</Paragraphs>
  <ScaleCrop>false</ScaleCrop>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2024-05-21T12:29:00Z</dcterms:created>
  <dcterms:modified xsi:type="dcterms:W3CDTF">2024-05-21T13:28:00Z</dcterms:modified>
</cp:coreProperties>
</file>